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4DC" w:rsidRPr="008B6C0C" w:rsidRDefault="00C844DC" w:rsidP="008B6C0C">
      <w:pPr>
        <w:spacing w:line="480" w:lineRule="auto"/>
        <w:contextualSpacing/>
        <w:jc w:val="center"/>
        <w:rPr>
          <w:rFonts w:ascii="Times New Roman" w:hAnsi="Times New Roman" w:cs="Times New Roman"/>
          <w:sz w:val="24"/>
          <w:szCs w:val="24"/>
        </w:rPr>
      </w:pPr>
    </w:p>
    <w:p w:rsidR="0012468F" w:rsidRPr="008B6C0C" w:rsidRDefault="0012468F" w:rsidP="008B6C0C">
      <w:pPr>
        <w:spacing w:line="480" w:lineRule="auto"/>
        <w:contextualSpacing/>
        <w:jc w:val="center"/>
        <w:rPr>
          <w:rFonts w:ascii="Times New Roman" w:hAnsi="Times New Roman" w:cs="Times New Roman"/>
          <w:sz w:val="24"/>
          <w:szCs w:val="24"/>
        </w:rPr>
      </w:pPr>
    </w:p>
    <w:p w:rsidR="0012468F" w:rsidRPr="008B6C0C" w:rsidRDefault="0012468F" w:rsidP="008B6C0C">
      <w:pPr>
        <w:spacing w:line="480" w:lineRule="auto"/>
        <w:contextualSpacing/>
        <w:jc w:val="center"/>
        <w:rPr>
          <w:rFonts w:ascii="Times New Roman" w:hAnsi="Times New Roman" w:cs="Times New Roman"/>
          <w:sz w:val="24"/>
          <w:szCs w:val="24"/>
        </w:rPr>
      </w:pPr>
    </w:p>
    <w:p w:rsidR="0012468F" w:rsidRPr="008B6C0C" w:rsidRDefault="0012468F" w:rsidP="008B6C0C">
      <w:pPr>
        <w:spacing w:line="480" w:lineRule="auto"/>
        <w:contextualSpacing/>
        <w:jc w:val="center"/>
        <w:rPr>
          <w:rFonts w:ascii="Times New Roman" w:hAnsi="Times New Roman" w:cs="Times New Roman"/>
          <w:sz w:val="24"/>
          <w:szCs w:val="24"/>
        </w:rPr>
      </w:pPr>
    </w:p>
    <w:p w:rsidR="0012468F" w:rsidRPr="008B6C0C" w:rsidRDefault="0012468F" w:rsidP="008B6C0C">
      <w:pPr>
        <w:spacing w:line="480" w:lineRule="auto"/>
        <w:contextualSpacing/>
        <w:jc w:val="center"/>
        <w:rPr>
          <w:rFonts w:ascii="Times New Roman" w:hAnsi="Times New Roman" w:cs="Times New Roman"/>
          <w:sz w:val="24"/>
          <w:szCs w:val="24"/>
        </w:rPr>
      </w:pPr>
    </w:p>
    <w:p w:rsidR="0012468F" w:rsidRPr="008B6C0C" w:rsidRDefault="0012468F" w:rsidP="008B6C0C">
      <w:pPr>
        <w:spacing w:line="480" w:lineRule="auto"/>
        <w:contextualSpacing/>
        <w:jc w:val="center"/>
        <w:rPr>
          <w:rFonts w:ascii="Times New Roman" w:hAnsi="Times New Roman" w:cs="Times New Roman"/>
          <w:sz w:val="24"/>
          <w:szCs w:val="24"/>
        </w:rPr>
      </w:pPr>
    </w:p>
    <w:p w:rsidR="0012468F" w:rsidRPr="008B6C0C" w:rsidRDefault="00F12095" w:rsidP="008B6C0C">
      <w:pPr>
        <w:spacing w:line="480" w:lineRule="auto"/>
        <w:contextualSpacing/>
        <w:jc w:val="center"/>
        <w:rPr>
          <w:rFonts w:ascii="Times New Roman" w:hAnsi="Times New Roman" w:cs="Times New Roman"/>
          <w:b/>
          <w:sz w:val="24"/>
          <w:szCs w:val="24"/>
        </w:rPr>
      </w:pPr>
      <w:r w:rsidRPr="008B6C0C">
        <w:rPr>
          <w:rFonts w:ascii="Times New Roman" w:hAnsi="Times New Roman" w:cs="Times New Roman"/>
          <w:b/>
          <w:sz w:val="24"/>
          <w:szCs w:val="24"/>
        </w:rPr>
        <w:t xml:space="preserve">The Science of Setting Goals </w:t>
      </w:r>
    </w:p>
    <w:p w:rsidR="0012468F" w:rsidRPr="008B6C0C" w:rsidRDefault="0012468F" w:rsidP="008B6C0C">
      <w:pPr>
        <w:spacing w:line="480" w:lineRule="auto"/>
        <w:contextualSpacing/>
        <w:jc w:val="center"/>
        <w:rPr>
          <w:rFonts w:ascii="Times New Roman" w:hAnsi="Times New Roman" w:cs="Times New Roman"/>
          <w:sz w:val="24"/>
          <w:szCs w:val="24"/>
        </w:rPr>
      </w:pPr>
    </w:p>
    <w:p w:rsidR="0012468F" w:rsidRPr="008B6C0C" w:rsidRDefault="00F12095" w:rsidP="008B6C0C">
      <w:pPr>
        <w:spacing w:line="480" w:lineRule="auto"/>
        <w:contextualSpacing/>
        <w:jc w:val="center"/>
        <w:rPr>
          <w:rFonts w:ascii="Times New Roman" w:hAnsi="Times New Roman" w:cs="Times New Roman"/>
          <w:sz w:val="24"/>
          <w:szCs w:val="24"/>
        </w:rPr>
      </w:pPr>
      <w:r w:rsidRPr="008B6C0C">
        <w:rPr>
          <w:rFonts w:ascii="Times New Roman" w:hAnsi="Times New Roman" w:cs="Times New Roman"/>
          <w:sz w:val="24"/>
          <w:szCs w:val="24"/>
        </w:rPr>
        <w:t>Student’s Name:</w:t>
      </w:r>
    </w:p>
    <w:p w:rsidR="0012468F" w:rsidRPr="008B6C0C" w:rsidRDefault="00F12095" w:rsidP="008B6C0C">
      <w:pPr>
        <w:spacing w:line="480" w:lineRule="auto"/>
        <w:contextualSpacing/>
        <w:jc w:val="center"/>
        <w:rPr>
          <w:rFonts w:ascii="Times New Roman" w:hAnsi="Times New Roman" w:cs="Times New Roman"/>
          <w:sz w:val="24"/>
          <w:szCs w:val="24"/>
        </w:rPr>
      </w:pPr>
      <w:r w:rsidRPr="008B6C0C">
        <w:rPr>
          <w:rFonts w:ascii="Times New Roman" w:hAnsi="Times New Roman" w:cs="Times New Roman"/>
          <w:sz w:val="24"/>
          <w:szCs w:val="24"/>
        </w:rPr>
        <w:t>Institutional Affiliation:</w:t>
      </w:r>
    </w:p>
    <w:p w:rsidR="0012468F" w:rsidRPr="008B6C0C" w:rsidRDefault="00F12095" w:rsidP="008B6C0C">
      <w:pPr>
        <w:spacing w:line="480" w:lineRule="auto"/>
        <w:contextualSpacing/>
        <w:jc w:val="center"/>
        <w:rPr>
          <w:rFonts w:ascii="Times New Roman" w:hAnsi="Times New Roman" w:cs="Times New Roman"/>
          <w:sz w:val="24"/>
          <w:szCs w:val="24"/>
        </w:rPr>
      </w:pPr>
      <w:r w:rsidRPr="008B6C0C">
        <w:rPr>
          <w:rFonts w:ascii="Times New Roman" w:hAnsi="Times New Roman" w:cs="Times New Roman"/>
          <w:sz w:val="24"/>
          <w:szCs w:val="24"/>
        </w:rPr>
        <w:t>Course Title:</w:t>
      </w:r>
    </w:p>
    <w:p w:rsidR="0012468F" w:rsidRPr="008B6C0C" w:rsidRDefault="00F12095" w:rsidP="008B6C0C">
      <w:pPr>
        <w:spacing w:line="480" w:lineRule="auto"/>
        <w:contextualSpacing/>
        <w:jc w:val="center"/>
        <w:rPr>
          <w:rFonts w:ascii="Times New Roman" w:hAnsi="Times New Roman" w:cs="Times New Roman"/>
          <w:sz w:val="24"/>
          <w:szCs w:val="24"/>
        </w:rPr>
      </w:pPr>
      <w:r w:rsidRPr="008B6C0C">
        <w:rPr>
          <w:rFonts w:ascii="Times New Roman" w:hAnsi="Times New Roman" w:cs="Times New Roman"/>
          <w:sz w:val="24"/>
          <w:szCs w:val="24"/>
        </w:rPr>
        <w:t>Instructor:</w:t>
      </w:r>
    </w:p>
    <w:p w:rsidR="0012468F" w:rsidRPr="008B6C0C" w:rsidRDefault="00F12095" w:rsidP="008B6C0C">
      <w:pPr>
        <w:spacing w:line="480" w:lineRule="auto"/>
        <w:contextualSpacing/>
        <w:jc w:val="center"/>
        <w:rPr>
          <w:rFonts w:ascii="Times New Roman" w:hAnsi="Times New Roman" w:cs="Times New Roman"/>
          <w:sz w:val="24"/>
          <w:szCs w:val="24"/>
        </w:rPr>
      </w:pPr>
      <w:r w:rsidRPr="008B6C0C">
        <w:rPr>
          <w:rFonts w:ascii="Times New Roman" w:hAnsi="Times New Roman" w:cs="Times New Roman"/>
          <w:sz w:val="24"/>
          <w:szCs w:val="24"/>
        </w:rPr>
        <w:t>Due Date:</w:t>
      </w:r>
    </w:p>
    <w:p w:rsidR="0012468F" w:rsidRPr="008B6C0C" w:rsidRDefault="00F12095" w:rsidP="008B6C0C">
      <w:pPr>
        <w:spacing w:line="480" w:lineRule="auto"/>
        <w:contextualSpacing/>
        <w:rPr>
          <w:rFonts w:ascii="Times New Roman" w:hAnsi="Times New Roman" w:cs="Times New Roman"/>
          <w:sz w:val="24"/>
          <w:szCs w:val="24"/>
        </w:rPr>
      </w:pPr>
      <w:r w:rsidRPr="008B6C0C">
        <w:rPr>
          <w:rFonts w:ascii="Times New Roman" w:hAnsi="Times New Roman" w:cs="Times New Roman"/>
          <w:sz w:val="24"/>
          <w:szCs w:val="24"/>
        </w:rPr>
        <w:br w:type="page"/>
      </w:r>
    </w:p>
    <w:p w:rsidR="0012468F" w:rsidRPr="008B6C0C" w:rsidRDefault="00F12095" w:rsidP="008B6C0C">
      <w:pPr>
        <w:spacing w:line="480" w:lineRule="auto"/>
        <w:contextualSpacing/>
        <w:jc w:val="center"/>
        <w:rPr>
          <w:rFonts w:ascii="Times New Roman" w:hAnsi="Times New Roman" w:cs="Times New Roman"/>
          <w:b/>
          <w:sz w:val="24"/>
          <w:szCs w:val="24"/>
        </w:rPr>
      </w:pPr>
      <w:r w:rsidRPr="008B6C0C">
        <w:rPr>
          <w:rFonts w:ascii="Times New Roman" w:hAnsi="Times New Roman" w:cs="Times New Roman"/>
          <w:b/>
          <w:sz w:val="24"/>
          <w:szCs w:val="24"/>
        </w:rPr>
        <w:lastRenderedPageBreak/>
        <w:t xml:space="preserve">The Science of Setting Goals </w:t>
      </w:r>
    </w:p>
    <w:p w:rsidR="009A678F" w:rsidRPr="008B6C0C" w:rsidRDefault="00F12095" w:rsidP="008B6C0C">
      <w:pPr>
        <w:spacing w:line="480" w:lineRule="auto"/>
        <w:ind w:firstLine="720"/>
        <w:contextualSpacing/>
        <w:rPr>
          <w:rFonts w:ascii="Times New Roman" w:hAnsi="Times New Roman" w:cs="Times New Roman"/>
          <w:sz w:val="24"/>
          <w:szCs w:val="24"/>
        </w:rPr>
      </w:pPr>
      <w:r w:rsidRPr="008B6C0C">
        <w:rPr>
          <w:rFonts w:ascii="Times New Roman" w:hAnsi="Times New Roman" w:cs="Times New Roman"/>
          <w:sz w:val="24"/>
          <w:szCs w:val="24"/>
        </w:rPr>
        <w:t>The science of setting goals is a fundamental aspect that exists. Therefore, individuals need to choose a plan that will matter and not that which is easy to win. It is because individual brains are triggered to love rewards. It makes them set simple goals</w:t>
      </w:r>
      <w:r w:rsidRPr="008B6C0C">
        <w:rPr>
          <w:rFonts w:ascii="Times New Roman" w:hAnsi="Times New Roman" w:cs="Times New Roman"/>
          <w:sz w:val="24"/>
          <w:szCs w:val="24"/>
        </w:rPr>
        <w:t xml:space="preserve">, which makes it simple to check the boxes. </w:t>
      </w:r>
      <w:r w:rsidR="00AF2C74" w:rsidRPr="008B6C0C">
        <w:rPr>
          <w:rFonts w:ascii="Times New Roman" w:hAnsi="Times New Roman" w:cs="Times New Roman"/>
          <w:sz w:val="24"/>
          <w:szCs w:val="24"/>
        </w:rPr>
        <w:t xml:space="preserve">It is therefore essential for one to choose and establish a </w:t>
      </w:r>
      <w:r w:rsidR="00A11239" w:rsidRPr="008B6C0C">
        <w:rPr>
          <w:rFonts w:ascii="Times New Roman" w:hAnsi="Times New Roman" w:cs="Times New Roman"/>
          <w:sz w:val="24"/>
          <w:szCs w:val="24"/>
        </w:rPr>
        <w:t>meaningful</w:t>
      </w:r>
      <w:r w:rsidR="00AF2C74" w:rsidRPr="008B6C0C">
        <w:rPr>
          <w:rFonts w:ascii="Times New Roman" w:hAnsi="Times New Roman" w:cs="Times New Roman"/>
          <w:sz w:val="24"/>
          <w:szCs w:val="24"/>
        </w:rPr>
        <w:t xml:space="preserve"> purpose. It will truly inspire one to change as it entails goi</w:t>
      </w:r>
      <w:r w:rsidR="009C7BF5">
        <w:rPr>
          <w:rFonts w:ascii="Times New Roman" w:hAnsi="Times New Roman" w:cs="Times New Roman"/>
          <w:sz w:val="24"/>
          <w:szCs w:val="24"/>
        </w:rPr>
        <w:t>ng deeper. In this paper, it’s</w:t>
      </w:r>
      <w:r w:rsidR="00AF2C74" w:rsidRPr="008B6C0C">
        <w:rPr>
          <w:rFonts w:ascii="Times New Roman" w:hAnsi="Times New Roman" w:cs="Times New Roman"/>
          <w:sz w:val="24"/>
          <w:szCs w:val="24"/>
        </w:rPr>
        <w:t xml:space="preserve"> going to discuss chapter twelve, on the science of setting goals. </w:t>
      </w:r>
    </w:p>
    <w:p w:rsidR="00AF2C74" w:rsidRPr="008B6C0C" w:rsidRDefault="00F12095" w:rsidP="008B6C0C">
      <w:pPr>
        <w:spacing w:line="480" w:lineRule="auto"/>
        <w:ind w:firstLine="720"/>
        <w:contextualSpacing/>
        <w:rPr>
          <w:rFonts w:ascii="Times New Roman" w:hAnsi="Times New Roman" w:cs="Times New Roman"/>
          <w:sz w:val="24"/>
          <w:szCs w:val="24"/>
        </w:rPr>
      </w:pPr>
      <w:r w:rsidRPr="008B6C0C">
        <w:rPr>
          <w:rFonts w:ascii="Times New Roman" w:hAnsi="Times New Roman" w:cs="Times New Roman"/>
          <w:sz w:val="24"/>
          <w:szCs w:val="24"/>
        </w:rPr>
        <w:t>The science of setting goals requires one to focus on the process of the set goal and not its outcome. It is because by so doing, it will be easy to fixate the so-called magical ending when one reaches the destination and everything be</w:t>
      </w:r>
      <w:r w:rsidRPr="008B6C0C">
        <w:rPr>
          <w:rFonts w:ascii="Times New Roman" w:hAnsi="Times New Roman" w:cs="Times New Roman"/>
          <w:sz w:val="24"/>
          <w:szCs w:val="24"/>
        </w:rPr>
        <w:t>comes better. This guides people in setting decisions as many people often get lost as they think they have to enhance change on everything they do all at once.</w:t>
      </w:r>
    </w:p>
    <w:p w:rsidR="00643024" w:rsidRPr="008B6C0C" w:rsidRDefault="00F12095" w:rsidP="008B6C0C">
      <w:pPr>
        <w:spacing w:line="480" w:lineRule="auto"/>
        <w:ind w:firstLine="720"/>
        <w:contextualSpacing/>
        <w:rPr>
          <w:rFonts w:ascii="Times New Roman" w:hAnsi="Times New Roman" w:cs="Times New Roman"/>
          <w:sz w:val="24"/>
          <w:szCs w:val="24"/>
        </w:rPr>
      </w:pPr>
      <w:r w:rsidRPr="008B6C0C">
        <w:rPr>
          <w:rFonts w:ascii="Times New Roman" w:hAnsi="Times New Roman" w:cs="Times New Roman"/>
          <w:sz w:val="24"/>
          <w:szCs w:val="24"/>
        </w:rPr>
        <w:t xml:space="preserve">Framing </w:t>
      </w:r>
      <w:r w:rsidR="00A11239" w:rsidRPr="008B6C0C">
        <w:rPr>
          <w:rFonts w:ascii="Times New Roman" w:hAnsi="Times New Roman" w:cs="Times New Roman"/>
          <w:sz w:val="24"/>
          <w:szCs w:val="24"/>
        </w:rPr>
        <w:t>one’s</w:t>
      </w:r>
      <w:r w:rsidRPr="008B6C0C">
        <w:rPr>
          <w:rFonts w:ascii="Times New Roman" w:hAnsi="Times New Roman" w:cs="Times New Roman"/>
          <w:sz w:val="24"/>
          <w:szCs w:val="24"/>
        </w:rPr>
        <w:t xml:space="preserve"> goals positively is an essential key aspect in the science of setting goals. In t</w:t>
      </w:r>
      <w:r w:rsidRPr="008B6C0C">
        <w:rPr>
          <w:rFonts w:ascii="Times New Roman" w:hAnsi="Times New Roman" w:cs="Times New Roman"/>
          <w:sz w:val="24"/>
          <w:szCs w:val="24"/>
        </w:rPr>
        <w:t xml:space="preserve">his case, how one will describe their goals tend to make a big difference. For instance, if one focuses on what they want to bring into their life and not what they want to avoid, it would make them more likely to pursue the set goal. It is also essential </w:t>
      </w:r>
      <w:r w:rsidRPr="008B6C0C">
        <w:rPr>
          <w:rFonts w:ascii="Times New Roman" w:hAnsi="Times New Roman" w:cs="Times New Roman"/>
          <w:sz w:val="24"/>
          <w:szCs w:val="24"/>
        </w:rPr>
        <w:t xml:space="preserve">for one to prepare for failure well </w:t>
      </w:r>
      <w:r w:rsidR="00A11239" w:rsidRPr="008B6C0C">
        <w:rPr>
          <w:rFonts w:ascii="Times New Roman" w:hAnsi="Times New Roman" w:cs="Times New Roman"/>
          <w:sz w:val="24"/>
          <w:szCs w:val="24"/>
        </w:rPr>
        <w:t>since the</w:t>
      </w:r>
      <w:r w:rsidRPr="008B6C0C">
        <w:rPr>
          <w:rFonts w:ascii="Times New Roman" w:hAnsi="Times New Roman" w:cs="Times New Roman"/>
          <w:sz w:val="24"/>
          <w:szCs w:val="24"/>
        </w:rPr>
        <w:t xml:space="preserve"> moments of failure </w:t>
      </w:r>
      <w:r w:rsidR="00A11239" w:rsidRPr="008B6C0C">
        <w:rPr>
          <w:rFonts w:ascii="Times New Roman" w:hAnsi="Times New Roman" w:cs="Times New Roman"/>
          <w:sz w:val="24"/>
          <w:szCs w:val="24"/>
        </w:rPr>
        <w:t>are</w:t>
      </w:r>
      <w:r w:rsidRPr="008B6C0C">
        <w:rPr>
          <w:rFonts w:ascii="Times New Roman" w:hAnsi="Times New Roman" w:cs="Times New Roman"/>
          <w:sz w:val="24"/>
          <w:szCs w:val="24"/>
        </w:rPr>
        <w:t xml:space="preserve"> inevitable.</w:t>
      </w:r>
    </w:p>
    <w:p w:rsidR="00643024" w:rsidRPr="008B6C0C" w:rsidRDefault="00F12095" w:rsidP="008B6C0C">
      <w:pPr>
        <w:spacing w:line="480" w:lineRule="auto"/>
        <w:contextualSpacing/>
        <w:rPr>
          <w:rFonts w:ascii="Times New Roman" w:hAnsi="Times New Roman" w:cs="Times New Roman"/>
          <w:sz w:val="24"/>
          <w:szCs w:val="24"/>
        </w:rPr>
      </w:pPr>
      <w:r w:rsidRPr="008B6C0C">
        <w:rPr>
          <w:rFonts w:ascii="Times New Roman" w:hAnsi="Times New Roman" w:cs="Times New Roman"/>
          <w:sz w:val="24"/>
          <w:szCs w:val="24"/>
        </w:rPr>
        <w:br w:type="page"/>
      </w:r>
    </w:p>
    <w:p w:rsidR="00AF2C74" w:rsidRPr="008B6C0C" w:rsidRDefault="00F12095" w:rsidP="008B6C0C">
      <w:pPr>
        <w:spacing w:line="480" w:lineRule="auto"/>
        <w:contextualSpacing/>
        <w:jc w:val="center"/>
        <w:rPr>
          <w:rFonts w:ascii="Times New Roman" w:hAnsi="Times New Roman" w:cs="Times New Roman"/>
          <w:b/>
          <w:sz w:val="24"/>
          <w:szCs w:val="24"/>
        </w:rPr>
      </w:pPr>
      <w:r w:rsidRPr="008B6C0C">
        <w:rPr>
          <w:rFonts w:ascii="Times New Roman" w:hAnsi="Times New Roman" w:cs="Times New Roman"/>
          <w:b/>
          <w:sz w:val="24"/>
          <w:szCs w:val="24"/>
        </w:rPr>
        <w:lastRenderedPageBreak/>
        <w:t xml:space="preserve">Reference </w:t>
      </w:r>
    </w:p>
    <w:p w:rsidR="00174D65" w:rsidRPr="008B6C0C" w:rsidRDefault="00F12095" w:rsidP="008B6C0C">
      <w:pPr>
        <w:spacing w:line="480" w:lineRule="auto"/>
        <w:ind w:left="720" w:hanging="720"/>
        <w:contextualSpacing/>
        <w:rPr>
          <w:rFonts w:ascii="Times New Roman" w:hAnsi="Times New Roman" w:cs="Times New Roman"/>
          <w:sz w:val="24"/>
          <w:szCs w:val="24"/>
        </w:rPr>
      </w:pPr>
      <w:r w:rsidRPr="008B6C0C">
        <w:rPr>
          <w:rFonts w:ascii="Times New Roman" w:hAnsi="Times New Roman" w:cs="Times New Roman"/>
          <w:sz w:val="24"/>
          <w:szCs w:val="24"/>
        </w:rPr>
        <w:t>Nadia Goodman, the science of setting goals. 2014.</w:t>
      </w:r>
      <w:r w:rsidR="00A11239" w:rsidRPr="008B6C0C">
        <w:rPr>
          <w:rFonts w:ascii="Times New Roman" w:hAnsi="Times New Roman" w:cs="Times New Roman"/>
          <w:sz w:val="24"/>
          <w:szCs w:val="24"/>
        </w:rPr>
        <w:t xml:space="preserve"> ideas.ted.com/the-science-of-setting-goals.</w:t>
      </w:r>
    </w:p>
    <w:p w:rsidR="00174D65" w:rsidRPr="008B6C0C" w:rsidRDefault="00174D65" w:rsidP="008B6C0C">
      <w:pPr>
        <w:spacing w:line="480" w:lineRule="auto"/>
        <w:contextualSpacing/>
        <w:rPr>
          <w:rFonts w:ascii="Times New Roman" w:hAnsi="Times New Roman" w:cs="Times New Roman"/>
          <w:b/>
          <w:sz w:val="24"/>
          <w:szCs w:val="24"/>
        </w:rPr>
      </w:pPr>
      <w:bookmarkStart w:id="0" w:name="_GoBack"/>
      <w:bookmarkEnd w:id="0"/>
    </w:p>
    <w:p w:rsidR="00643024" w:rsidRPr="008B6C0C" w:rsidRDefault="00643024" w:rsidP="008B6C0C">
      <w:pPr>
        <w:spacing w:line="480" w:lineRule="auto"/>
        <w:contextualSpacing/>
        <w:jc w:val="center"/>
        <w:rPr>
          <w:rFonts w:ascii="Times New Roman" w:hAnsi="Times New Roman" w:cs="Times New Roman"/>
          <w:sz w:val="24"/>
          <w:szCs w:val="24"/>
        </w:rPr>
      </w:pPr>
    </w:p>
    <w:p w:rsidR="00643024" w:rsidRPr="008B6C0C" w:rsidRDefault="00643024" w:rsidP="008B6C0C">
      <w:pPr>
        <w:spacing w:line="480" w:lineRule="auto"/>
        <w:contextualSpacing/>
        <w:jc w:val="center"/>
        <w:rPr>
          <w:rFonts w:ascii="Times New Roman" w:hAnsi="Times New Roman" w:cs="Times New Roman"/>
          <w:sz w:val="24"/>
          <w:szCs w:val="24"/>
        </w:rPr>
      </w:pPr>
    </w:p>
    <w:p w:rsidR="00643024" w:rsidRPr="008B6C0C" w:rsidRDefault="00643024" w:rsidP="008B6C0C">
      <w:pPr>
        <w:spacing w:line="480" w:lineRule="auto"/>
        <w:contextualSpacing/>
        <w:jc w:val="center"/>
        <w:rPr>
          <w:rFonts w:ascii="Times New Roman" w:hAnsi="Times New Roman" w:cs="Times New Roman"/>
          <w:sz w:val="24"/>
          <w:szCs w:val="24"/>
        </w:rPr>
      </w:pPr>
    </w:p>
    <w:p w:rsidR="00643024" w:rsidRPr="008B6C0C" w:rsidRDefault="00643024" w:rsidP="008B6C0C">
      <w:pPr>
        <w:spacing w:line="480" w:lineRule="auto"/>
        <w:contextualSpacing/>
        <w:jc w:val="center"/>
        <w:rPr>
          <w:rFonts w:ascii="Times New Roman" w:hAnsi="Times New Roman" w:cs="Times New Roman"/>
          <w:sz w:val="24"/>
          <w:szCs w:val="24"/>
        </w:rPr>
      </w:pPr>
    </w:p>
    <w:p w:rsidR="00643024" w:rsidRPr="008B6C0C" w:rsidRDefault="00643024" w:rsidP="008B6C0C">
      <w:pPr>
        <w:spacing w:line="480" w:lineRule="auto"/>
        <w:contextualSpacing/>
        <w:jc w:val="center"/>
        <w:rPr>
          <w:rFonts w:ascii="Times New Roman" w:hAnsi="Times New Roman" w:cs="Times New Roman"/>
          <w:sz w:val="24"/>
          <w:szCs w:val="24"/>
        </w:rPr>
      </w:pPr>
    </w:p>
    <w:p w:rsidR="00643024" w:rsidRPr="008B6C0C" w:rsidRDefault="00643024" w:rsidP="008B6C0C">
      <w:pPr>
        <w:spacing w:line="480" w:lineRule="auto"/>
        <w:contextualSpacing/>
        <w:jc w:val="center"/>
        <w:rPr>
          <w:rFonts w:ascii="Times New Roman" w:hAnsi="Times New Roman" w:cs="Times New Roman"/>
          <w:sz w:val="24"/>
          <w:szCs w:val="24"/>
        </w:rPr>
      </w:pPr>
    </w:p>
    <w:p w:rsidR="00643024" w:rsidRPr="008B6C0C" w:rsidRDefault="00643024" w:rsidP="008B6C0C">
      <w:pPr>
        <w:spacing w:line="480" w:lineRule="auto"/>
        <w:contextualSpacing/>
        <w:jc w:val="center"/>
        <w:rPr>
          <w:rFonts w:ascii="Times New Roman" w:hAnsi="Times New Roman" w:cs="Times New Roman"/>
          <w:sz w:val="24"/>
          <w:szCs w:val="24"/>
        </w:rPr>
      </w:pPr>
    </w:p>
    <w:p w:rsidR="00643024" w:rsidRPr="008B6C0C" w:rsidRDefault="00643024" w:rsidP="008B6C0C">
      <w:pPr>
        <w:spacing w:line="480" w:lineRule="auto"/>
        <w:contextualSpacing/>
        <w:jc w:val="center"/>
        <w:rPr>
          <w:rFonts w:ascii="Times New Roman" w:hAnsi="Times New Roman" w:cs="Times New Roman"/>
          <w:sz w:val="24"/>
          <w:szCs w:val="24"/>
        </w:rPr>
      </w:pPr>
    </w:p>
    <w:p w:rsidR="00AF2C74" w:rsidRPr="008B6C0C" w:rsidRDefault="00AF2C74" w:rsidP="008B6C0C">
      <w:pPr>
        <w:spacing w:line="480" w:lineRule="auto"/>
        <w:contextualSpacing/>
        <w:rPr>
          <w:rFonts w:ascii="Times New Roman" w:hAnsi="Times New Roman" w:cs="Times New Roman"/>
          <w:sz w:val="24"/>
          <w:szCs w:val="24"/>
        </w:rPr>
      </w:pPr>
    </w:p>
    <w:p w:rsidR="00AF2C74" w:rsidRPr="008B6C0C" w:rsidRDefault="00AF2C74" w:rsidP="008B6C0C">
      <w:pPr>
        <w:spacing w:line="480" w:lineRule="auto"/>
        <w:contextualSpacing/>
        <w:rPr>
          <w:rFonts w:ascii="Times New Roman" w:hAnsi="Times New Roman" w:cs="Times New Roman"/>
          <w:sz w:val="24"/>
          <w:szCs w:val="24"/>
        </w:rPr>
      </w:pPr>
    </w:p>
    <w:p w:rsidR="00AF2C74" w:rsidRPr="008B6C0C" w:rsidRDefault="00AF2C74" w:rsidP="008B6C0C">
      <w:pPr>
        <w:spacing w:line="480" w:lineRule="auto"/>
        <w:contextualSpacing/>
        <w:rPr>
          <w:rFonts w:ascii="Times New Roman" w:hAnsi="Times New Roman" w:cs="Times New Roman"/>
          <w:sz w:val="24"/>
          <w:szCs w:val="24"/>
        </w:rPr>
      </w:pPr>
    </w:p>
    <w:p w:rsidR="00AF2C74" w:rsidRPr="008B6C0C" w:rsidRDefault="00AF2C74" w:rsidP="008B6C0C">
      <w:pPr>
        <w:spacing w:line="480" w:lineRule="auto"/>
        <w:contextualSpacing/>
        <w:rPr>
          <w:rFonts w:ascii="Times New Roman" w:hAnsi="Times New Roman" w:cs="Times New Roman"/>
          <w:sz w:val="24"/>
          <w:szCs w:val="24"/>
        </w:rPr>
      </w:pPr>
    </w:p>
    <w:p w:rsidR="00AF2C74" w:rsidRPr="008B6C0C" w:rsidRDefault="00AF2C74" w:rsidP="008B6C0C">
      <w:pPr>
        <w:spacing w:line="480" w:lineRule="auto"/>
        <w:contextualSpacing/>
        <w:rPr>
          <w:rFonts w:ascii="Times New Roman" w:hAnsi="Times New Roman" w:cs="Times New Roman"/>
          <w:sz w:val="24"/>
          <w:szCs w:val="24"/>
        </w:rPr>
      </w:pPr>
    </w:p>
    <w:p w:rsidR="0012468F" w:rsidRPr="008B6C0C" w:rsidRDefault="0012468F" w:rsidP="008B6C0C">
      <w:pPr>
        <w:spacing w:line="480" w:lineRule="auto"/>
        <w:contextualSpacing/>
        <w:jc w:val="center"/>
        <w:rPr>
          <w:rFonts w:ascii="Times New Roman" w:hAnsi="Times New Roman" w:cs="Times New Roman"/>
          <w:sz w:val="24"/>
          <w:szCs w:val="24"/>
        </w:rPr>
      </w:pPr>
    </w:p>
    <w:p w:rsidR="0012468F" w:rsidRPr="008B6C0C" w:rsidRDefault="0012468F" w:rsidP="008B6C0C">
      <w:pPr>
        <w:spacing w:line="480" w:lineRule="auto"/>
        <w:contextualSpacing/>
        <w:jc w:val="center"/>
        <w:rPr>
          <w:rFonts w:ascii="Times New Roman" w:hAnsi="Times New Roman" w:cs="Times New Roman"/>
          <w:sz w:val="24"/>
          <w:szCs w:val="24"/>
        </w:rPr>
      </w:pPr>
    </w:p>
    <w:p w:rsidR="0012468F" w:rsidRPr="008B6C0C" w:rsidRDefault="0012468F" w:rsidP="008B6C0C">
      <w:pPr>
        <w:spacing w:line="480" w:lineRule="auto"/>
        <w:contextualSpacing/>
        <w:jc w:val="center"/>
        <w:rPr>
          <w:rFonts w:ascii="Times New Roman" w:hAnsi="Times New Roman" w:cs="Times New Roman"/>
          <w:sz w:val="24"/>
          <w:szCs w:val="24"/>
        </w:rPr>
      </w:pPr>
    </w:p>
    <w:p w:rsidR="0012468F" w:rsidRPr="008B6C0C" w:rsidRDefault="0012468F" w:rsidP="008B6C0C">
      <w:pPr>
        <w:spacing w:line="480" w:lineRule="auto"/>
        <w:contextualSpacing/>
        <w:jc w:val="center"/>
        <w:rPr>
          <w:rFonts w:ascii="Times New Roman" w:hAnsi="Times New Roman" w:cs="Times New Roman"/>
          <w:sz w:val="24"/>
          <w:szCs w:val="24"/>
        </w:rPr>
      </w:pPr>
    </w:p>
    <w:p w:rsidR="0012468F" w:rsidRPr="008B6C0C" w:rsidRDefault="0012468F" w:rsidP="008B6C0C">
      <w:pPr>
        <w:spacing w:line="480" w:lineRule="auto"/>
        <w:contextualSpacing/>
        <w:jc w:val="center"/>
        <w:rPr>
          <w:rFonts w:ascii="Times New Roman" w:hAnsi="Times New Roman" w:cs="Times New Roman"/>
          <w:sz w:val="24"/>
          <w:szCs w:val="24"/>
        </w:rPr>
      </w:pPr>
    </w:p>
    <w:p w:rsidR="0012468F" w:rsidRPr="008B6C0C" w:rsidRDefault="0012468F" w:rsidP="008B6C0C">
      <w:pPr>
        <w:spacing w:line="480" w:lineRule="auto"/>
        <w:contextualSpacing/>
        <w:jc w:val="center"/>
        <w:rPr>
          <w:rFonts w:ascii="Times New Roman" w:hAnsi="Times New Roman" w:cs="Times New Roman"/>
          <w:sz w:val="24"/>
          <w:szCs w:val="24"/>
        </w:rPr>
      </w:pPr>
    </w:p>
    <w:p w:rsidR="0012468F" w:rsidRPr="008B6C0C" w:rsidRDefault="0012468F" w:rsidP="008B6C0C">
      <w:pPr>
        <w:spacing w:line="480" w:lineRule="auto"/>
        <w:contextualSpacing/>
        <w:jc w:val="center"/>
        <w:rPr>
          <w:rFonts w:ascii="Times New Roman" w:hAnsi="Times New Roman" w:cs="Times New Roman"/>
          <w:sz w:val="24"/>
          <w:szCs w:val="24"/>
        </w:rPr>
      </w:pPr>
    </w:p>
    <w:p w:rsidR="0012468F" w:rsidRPr="008B6C0C" w:rsidRDefault="0012468F" w:rsidP="008B6C0C">
      <w:pPr>
        <w:spacing w:line="480" w:lineRule="auto"/>
        <w:contextualSpacing/>
        <w:jc w:val="center"/>
        <w:rPr>
          <w:rFonts w:ascii="Times New Roman" w:hAnsi="Times New Roman" w:cs="Times New Roman"/>
          <w:sz w:val="24"/>
          <w:szCs w:val="24"/>
        </w:rPr>
      </w:pPr>
    </w:p>
    <w:sectPr w:rsidR="0012468F" w:rsidRPr="008B6C0C">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095" w:rsidRDefault="00F12095">
      <w:pPr>
        <w:spacing w:after="0" w:line="240" w:lineRule="auto"/>
      </w:pPr>
      <w:r>
        <w:separator/>
      </w:r>
    </w:p>
  </w:endnote>
  <w:endnote w:type="continuationSeparator" w:id="0">
    <w:p w:rsidR="00F12095" w:rsidRDefault="00F12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095" w:rsidRDefault="00F12095">
      <w:pPr>
        <w:spacing w:after="0" w:line="240" w:lineRule="auto"/>
      </w:pPr>
      <w:r>
        <w:separator/>
      </w:r>
    </w:p>
  </w:footnote>
  <w:footnote w:type="continuationSeparator" w:id="0">
    <w:p w:rsidR="00F12095" w:rsidRDefault="00F12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45061521"/>
      <w:docPartObj>
        <w:docPartGallery w:val="Page Numbers (Top of Page)"/>
        <w:docPartUnique/>
      </w:docPartObj>
    </w:sdtPr>
    <w:sdtEndPr>
      <w:rPr>
        <w:noProof/>
      </w:rPr>
    </w:sdtEndPr>
    <w:sdtContent>
      <w:p w:rsidR="0012468F" w:rsidRPr="0012468F" w:rsidRDefault="00F12095">
        <w:pPr>
          <w:pStyle w:val="Header"/>
          <w:jc w:val="right"/>
          <w:rPr>
            <w:rFonts w:ascii="Times New Roman" w:hAnsi="Times New Roman" w:cs="Times New Roman"/>
            <w:sz w:val="24"/>
            <w:szCs w:val="24"/>
          </w:rPr>
        </w:pPr>
        <w:r w:rsidRPr="0012468F">
          <w:rPr>
            <w:rFonts w:ascii="Times New Roman" w:hAnsi="Times New Roman" w:cs="Times New Roman"/>
            <w:sz w:val="24"/>
            <w:szCs w:val="24"/>
          </w:rPr>
          <w:fldChar w:fldCharType="begin"/>
        </w:r>
        <w:r w:rsidRPr="0012468F">
          <w:rPr>
            <w:rFonts w:ascii="Times New Roman" w:hAnsi="Times New Roman" w:cs="Times New Roman"/>
            <w:sz w:val="24"/>
            <w:szCs w:val="24"/>
          </w:rPr>
          <w:instrText xml:space="preserve"> PAGE   \* MERGEFORMAT </w:instrText>
        </w:r>
        <w:r w:rsidRPr="0012468F">
          <w:rPr>
            <w:rFonts w:ascii="Times New Roman" w:hAnsi="Times New Roman" w:cs="Times New Roman"/>
            <w:sz w:val="24"/>
            <w:szCs w:val="24"/>
          </w:rPr>
          <w:fldChar w:fldCharType="separate"/>
        </w:r>
        <w:r w:rsidR="009C7BF5">
          <w:rPr>
            <w:rFonts w:ascii="Times New Roman" w:hAnsi="Times New Roman" w:cs="Times New Roman"/>
            <w:noProof/>
            <w:sz w:val="24"/>
            <w:szCs w:val="24"/>
          </w:rPr>
          <w:t>2</w:t>
        </w:r>
        <w:r w:rsidRPr="0012468F">
          <w:rPr>
            <w:rFonts w:ascii="Times New Roman" w:hAnsi="Times New Roman" w:cs="Times New Roman"/>
            <w:noProof/>
            <w:sz w:val="24"/>
            <w:szCs w:val="24"/>
          </w:rPr>
          <w:fldChar w:fldCharType="end"/>
        </w:r>
      </w:p>
    </w:sdtContent>
  </w:sdt>
  <w:p w:rsidR="0012468F" w:rsidRPr="0012468F" w:rsidRDefault="0012468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68F"/>
    <w:rsid w:val="0012468F"/>
    <w:rsid w:val="00174D65"/>
    <w:rsid w:val="00643024"/>
    <w:rsid w:val="008B6C0C"/>
    <w:rsid w:val="009A678F"/>
    <w:rsid w:val="009C7BF5"/>
    <w:rsid w:val="00A11239"/>
    <w:rsid w:val="00A953A9"/>
    <w:rsid w:val="00AF2C74"/>
    <w:rsid w:val="00C844DC"/>
    <w:rsid w:val="00F12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5B6CE"/>
  <w15:chartTrackingRefBased/>
  <w15:docId w15:val="{F0333CE6-CC06-4F29-9FBC-C1A37DBED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68F"/>
  </w:style>
  <w:style w:type="paragraph" w:styleId="Footer">
    <w:name w:val="footer"/>
    <w:basedOn w:val="Normal"/>
    <w:link w:val="FooterChar"/>
    <w:uiPriority w:val="99"/>
    <w:unhideWhenUsed/>
    <w:rsid w:val="00124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2021-11-05T14:03:00Z</dcterms:created>
  <dcterms:modified xsi:type="dcterms:W3CDTF">2021-11-05T14:46:00Z</dcterms:modified>
</cp:coreProperties>
</file>